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ACDDD4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eastAsia="Calibri" w:hAnsi="Arial" w:cs="Arial"/>
            <w:color w:val="000000"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B464FD" w:rsidRPr="00B464FD">
            <w:rPr>
              <w:rFonts w:ascii="Arial" w:eastAsia="Calibri" w:hAnsi="Arial" w:cs="Arial"/>
              <w:color w:val="000000"/>
            </w:rPr>
            <w:t>subtiekėju</w:t>
          </w:r>
        </w:sdtContent>
      </w:sdt>
      <w:r w:rsidRPr="00522C74">
        <w:rPr>
          <w:rFonts w:ascii="Arial" w:eastAsia="Calibri" w:hAnsi="Arial" w:cs="Arial"/>
          <w:color w:val="000000"/>
        </w:rPr>
        <w:t xml:space="preserve"> </w:t>
      </w:r>
      <w:r w:rsidR="00B464FD" w:rsidRPr="00B464FD">
        <w:rPr>
          <w:rFonts w:ascii="Arial" w:eastAsia="Calibri" w:hAnsi="Arial" w:cs="Arial"/>
          <w:b/>
          <w:bCs/>
          <w:color w:val="000000"/>
        </w:rPr>
        <w:t>33998 Teršalų stabdymo į Nemuno upę paslaugo</w:t>
      </w:r>
      <w:r w:rsidR="00B464FD" w:rsidRPr="00B464FD">
        <w:rPr>
          <w:rFonts w:ascii="Arial" w:eastAsia="Calibri" w:hAnsi="Arial" w:cs="Arial"/>
          <w:b/>
          <w:bCs/>
          <w:color w:val="000000"/>
        </w:rPr>
        <w:t>m</w:t>
      </w:r>
      <w:r w:rsidR="00B464FD" w:rsidRPr="00B464FD">
        <w:rPr>
          <w:rFonts w:ascii="Arial" w:eastAsia="Calibri" w:hAnsi="Arial" w:cs="Arial"/>
          <w:b/>
          <w:bCs/>
          <w:color w:val="000000"/>
        </w:rPr>
        <w:t>s</w:t>
      </w:r>
      <w:r w:rsidR="00B464FD" w:rsidRPr="000A234F">
        <w:rPr>
          <w:b/>
          <w:bCs/>
          <w:color w:val="FF0000"/>
          <w:sz w:val="18"/>
          <w:szCs w:val="18"/>
        </w:rPr>
        <w:t xml:space="preserve"> </w:t>
      </w:r>
      <w:r w:rsidR="00800AE3" w:rsidRPr="00522C74">
        <w:rPr>
          <w:rFonts w:ascii="Arial" w:eastAsia="Calibri" w:hAnsi="Arial" w:cs="Arial"/>
          <w:color w:val="000000"/>
        </w:rPr>
        <w:t xml:space="preserve">ir </w:t>
      </w:r>
      <w:r w:rsidR="0043557C" w:rsidRPr="00522C74">
        <w:rPr>
          <w:rFonts w:ascii="Arial" w:eastAsia="Calibri" w:hAnsi="Arial" w:cs="Arial"/>
          <w:color w:val="000000"/>
        </w:rPr>
        <w:t>vykdyti šiuos sutartinius</w:t>
      </w:r>
      <w:r w:rsidR="0043557C">
        <w:rPr>
          <w:rFonts w:ascii="Arial" w:eastAsia="Calibri" w:hAnsi="Arial" w:cs="Arial"/>
          <w:color w:val="000000"/>
        </w:rPr>
        <w:t xml:space="preserve">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5284C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22C74"/>
    <w:rsid w:val="005E43AC"/>
    <w:rsid w:val="00623CC1"/>
    <w:rsid w:val="00624D9F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464FD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E0F82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30C8A7E2-E7CD-4AB1-976C-38F2BF54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24D9F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5B5FD76182EEA4DB6BDB24A4F2DBBF1" ma:contentTypeVersion="0" ma:contentTypeDescription="Kurkite naują dokumentą." ma:contentTypeScope="" ma:versionID="ee57417fd6f0c7a36bfd8ea9571588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DFE7A4-B54C-45BA-A4AD-EC2D70B6E708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6</cp:revision>
  <dcterms:created xsi:type="dcterms:W3CDTF">2023-10-09T12:45:00Z</dcterms:created>
  <dcterms:modified xsi:type="dcterms:W3CDTF">2026-03-03T16:50:00Z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0x010100C5B5FD76182EEA4DB6BDB24A4F2DBBF1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